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32A" w:rsidRDefault="00D1432A" w:rsidP="00D1432A">
      <w:pPr>
        <w:pStyle w:val="1"/>
        <w:spacing w:before="0" w:line="360" w:lineRule="auto"/>
        <w:jc w:val="left"/>
        <w:rPr>
          <w:rFonts w:ascii="David" w:eastAsia="David" w:hAnsi="David" w:cs="David"/>
          <w:b/>
          <w:color w:val="385623"/>
          <w:sz w:val="28"/>
          <w:szCs w:val="28"/>
        </w:rPr>
      </w:pPr>
      <w:r>
        <w:rPr>
          <w:rFonts w:ascii="David" w:eastAsia="David" w:hAnsi="David" w:cs="David" w:hint="cs"/>
          <w:b/>
          <w:color w:val="385623"/>
          <w:sz w:val="28"/>
          <w:szCs w:val="28"/>
          <w:rtl/>
        </w:rPr>
        <w:t>פנייה אישית למורה</w:t>
      </w:r>
      <w:r>
        <w:rPr>
          <w:rFonts w:ascii="David" w:eastAsia="David" w:hAnsi="David" w:cs="David"/>
          <w:b/>
          <w:color w:val="385623"/>
          <w:sz w:val="28"/>
          <w:szCs w:val="28"/>
          <w:rtl/>
        </w:rPr>
        <w:t xml:space="preserve">,  </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tl/>
        </w:rPr>
        <w:t xml:space="preserve">מברכים אותך על הצטרפותך כמורה בתכנית </w:t>
      </w:r>
      <w:proofErr w:type="spellStart"/>
      <w:r>
        <w:rPr>
          <w:rFonts w:ascii="David" w:eastAsia="David" w:hAnsi="David" w:cs="David"/>
          <w:sz w:val="24"/>
          <w:szCs w:val="24"/>
          <w:rtl/>
        </w:rPr>
        <w:t>יע"ל</w:t>
      </w:r>
      <w:proofErr w:type="spellEnd"/>
      <w:r>
        <w:rPr>
          <w:rFonts w:ascii="David" w:eastAsia="David" w:hAnsi="David" w:cs="David"/>
          <w:sz w:val="24"/>
          <w:szCs w:val="24"/>
          <w:rtl/>
        </w:rPr>
        <w:t xml:space="preserve"> – ילדים עולים לומדים</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tl/>
        </w:rPr>
        <w:t>ושמחים על הצטרפותך למערך העובדים המועסקים בעמותה בתכניות החינוכיות השונות.</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Pr>
        <w:t xml:space="preserve"> </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tl/>
        </w:rPr>
        <w:t xml:space="preserve">בחוברת זו, תמצאו נהלים ודגשים שחשוב לדעת, מסמכים חשובים והנחיות. </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tl/>
        </w:rPr>
        <w:t>ריכזנו את עיקרי הדברים בחוברת אחת לנוחיותכם.</w:t>
      </w:r>
    </w:p>
    <w:p w:rsidR="00D1432A" w:rsidRDefault="00D1432A" w:rsidP="00D1432A">
      <w:pPr>
        <w:pStyle w:val="1"/>
        <w:spacing w:before="0" w:line="360" w:lineRule="auto"/>
        <w:rPr>
          <w:rFonts w:ascii="David" w:eastAsia="David" w:hAnsi="David" w:cs="David"/>
          <w:b/>
          <w:color w:val="385623"/>
          <w:sz w:val="24"/>
          <w:szCs w:val="24"/>
        </w:rPr>
      </w:pPr>
    </w:p>
    <w:p w:rsidR="00D1432A" w:rsidRDefault="00D1432A" w:rsidP="00D1432A">
      <w:pPr>
        <w:pStyle w:val="1"/>
        <w:spacing w:before="0" w:line="360" w:lineRule="auto"/>
        <w:jc w:val="left"/>
        <w:rPr>
          <w:rFonts w:ascii="David" w:eastAsia="David" w:hAnsi="David" w:cs="David"/>
          <w:b/>
          <w:color w:val="385623"/>
          <w:sz w:val="22"/>
          <w:szCs w:val="22"/>
        </w:rPr>
      </w:pPr>
      <w:bookmarkStart w:id="0" w:name="_heading=h.1fob9te" w:colFirst="0" w:colLast="0"/>
      <w:bookmarkStart w:id="1" w:name="_GoBack"/>
      <w:bookmarkEnd w:id="0"/>
      <w:bookmarkEnd w:id="1"/>
      <w:proofErr w:type="spellStart"/>
      <w:r>
        <w:rPr>
          <w:rFonts w:ascii="David" w:eastAsia="David" w:hAnsi="David" w:cs="David"/>
          <w:b/>
          <w:color w:val="385623"/>
          <w:sz w:val="28"/>
          <w:szCs w:val="28"/>
          <w:rtl/>
        </w:rPr>
        <w:t>תוכנית</w:t>
      </w:r>
      <w:proofErr w:type="spellEnd"/>
      <w:r>
        <w:rPr>
          <w:rFonts w:ascii="David" w:eastAsia="David" w:hAnsi="David" w:cs="David"/>
          <w:b/>
          <w:color w:val="385623"/>
          <w:sz w:val="28"/>
          <w:szCs w:val="28"/>
          <w:rtl/>
        </w:rPr>
        <w:t xml:space="preserve"> </w:t>
      </w:r>
      <w:proofErr w:type="spellStart"/>
      <w:r>
        <w:rPr>
          <w:rFonts w:ascii="David" w:eastAsia="David" w:hAnsi="David" w:cs="David"/>
          <w:b/>
          <w:color w:val="385623"/>
          <w:sz w:val="28"/>
          <w:szCs w:val="28"/>
          <w:rtl/>
        </w:rPr>
        <w:t>יע"ל</w:t>
      </w:r>
      <w:proofErr w:type="spellEnd"/>
    </w:p>
    <w:p w:rsidR="00D1432A" w:rsidRDefault="00D1432A" w:rsidP="00D1432A">
      <w:pPr>
        <w:shd w:val="clear" w:color="auto" w:fill="FFFFFF"/>
        <w:spacing w:after="0" w:line="360" w:lineRule="auto"/>
        <w:rPr>
          <w:rFonts w:ascii="David" w:eastAsia="David" w:hAnsi="David" w:cs="David"/>
          <w:sz w:val="24"/>
          <w:szCs w:val="24"/>
        </w:rPr>
      </w:pPr>
      <w:r>
        <w:rPr>
          <w:rFonts w:ascii="Arial" w:eastAsia="Arial" w:hAnsi="Arial" w:cs="Arial"/>
          <w:sz w:val="24"/>
          <w:szCs w:val="24"/>
        </w:rPr>
        <w:t>​</w:t>
      </w:r>
      <w:r>
        <w:rPr>
          <w:rFonts w:ascii="David" w:eastAsia="David" w:hAnsi="David" w:cs="David"/>
          <w:sz w:val="24"/>
          <w:szCs w:val="24"/>
          <w:rtl/>
        </w:rPr>
        <w:t xml:space="preserve">משרד העלייה והקליטה בשיתוף האגף לקליטת תלמידים עולים במשרד החינוך, </w:t>
      </w:r>
    </w:p>
    <w:p w:rsidR="00D1432A" w:rsidRDefault="00D1432A" w:rsidP="00D1432A">
      <w:pPr>
        <w:shd w:val="clear" w:color="auto" w:fill="FFFFFF"/>
        <w:spacing w:after="0" w:line="360" w:lineRule="auto"/>
        <w:rPr>
          <w:rFonts w:ascii="David" w:eastAsia="David" w:hAnsi="David" w:cs="David"/>
          <w:sz w:val="24"/>
          <w:szCs w:val="24"/>
        </w:rPr>
      </w:pPr>
      <w:r>
        <w:rPr>
          <w:rFonts w:ascii="David" w:eastAsia="David" w:hAnsi="David" w:cs="David"/>
          <w:sz w:val="24"/>
          <w:szCs w:val="24"/>
          <w:rtl/>
        </w:rPr>
        <w:t xml:space="preserve">מפעיל </w:t>
      </w:r>
      <w:proofErr w:type="spellStart"/>
      <w:r>
        <w:rPr>
          <w:rFonts w:ascii="David" w:eastAsia="David" w:hAnsi="David" w:cs="David"/>
          <w:sz w:val="24"/>
          <w:szCs w:val="24"/>
          <w:rtl/>
        </w:rPr>
        <w:t>תוכנית</w:t>
      </w:r>
      <w:proofErr w:type="spellEnd"/>
      <w:r>
        <w:rPr>
          <w:rFonts w:ascii="David" w:eastAsia="David" w:hAnsi="David" w:cs="David"/>
          <w:sz w:val="24"/>
          <w:szCs w:val="24"/>
          <w:rtl/>
        </w:rPr>
        <w:t xml:space="preserve"> לתגבור לימודי של תלמידים עולים בגילאי בית הספר היסודי (כיתות א'–ו'). </w:t>
      </w:r>
    </w:p>
    <w:p w:rsidR="00D1432A" w:rsidRDefault="00D1432A" w:rsidP="00D1432A">
      <w:pPr>
        <w:shd w:val="clear" w:color="auto" w:fill="FFFFFF"/>
        <w:spacing w:after="0" w:line="360" w:lineRule="auto"/>
        <w:rPr>
          <w:rFonts w:ascii="David" w:eastAsia="David" w:hAnsi="David" w:cs="David"/>
          <w:sz w:val="24"/>
          <w:szCs w:val="24"/>
        </w:rPr>
      </w:pPr>
      <w:r>
        <w:rPr>
          <w:rFonts w:ascii="David" w:eastAsia="David" w:hAnsi="David" w:cs="David"/>
          <w:sz w:val="24"/>
          <w:szCs w:val="24"/>
          <w:rtl/>
        </w:rPr>
        <w:t>מטרת התוכנית שיפור והעשרת השפה העברית, קידום ההישגים הלימודיים והשלמת פערים במקצועות הלימוד השונים מתוך התאמה לצורכי התלמידים ולנלמד בכיתות. </w:t>
      </w:r>
    </w:p>
    <w:p w:rsidR="00D1432A" w:rsidRDefault="00D1432A" w:rsidP="00D1432A">
      <w:pPr>
        <w:shd w:val="clear" w:color="auto" w:fill="FFFFFF"/>
        <w:spacing w:after="0" w:line="360" w:lineRule="auto"/>
        <w:rPr>
          <w:rFonts w:ascii="David" w:eastAsia="David" w:hAnsi="David" w:cs="David"/>
          <w:sz w:val="24"/>
          <w:szCs w:val="24"/>
        </w:rPr>
      </w:pPr>
    </w:p>
    <w:p w:rsidR="00D1432A" w:rsidRDefault="00D1432A" w:rsidP="00D1432A">
      <w:pPr>
        <w:shd w:val="clear" w:color="auto" w:fill="FFFFFF"/>
        <w:spacing w:after="0" w:line="360" w:lineRule="auto"/>
        <w:rPr>
          <w:rFonts w:ascii="David" w:eastAsia="David" w:hAnsi="David" w:cs="David"/>
          <w:sz w:val="24"/>
          <w:szCs w:val="24"/>
        </w:rPr>
      </w:pPr>
    </w:p>
    <w:p w:rsidR="00D1432A" w:rsidRDefault="00D1432A" w:rsidP="00D1432A">
      <w:pPr>
        <w:pStyle w:val="2"/>
        <w:spacing w:before="0" w:line="360" w:lineRule="auto"/>
        <w:rPr>
          <w:rFonts w:ascii="David" w:eastAsia="David" w:hAnsi="David" w:cs="David"/>
          <w:b/>
          <w:color w:val="385623"/>
        </w:rPr>
      </w:pPr>
      <w:bookmarkStart w:id="2" w:name="_heading=h.3znysh7" w:colFirst="0" w:colLast="0"/>
      <w:bookmarkEnd w:id="2"/>
      <w:r>
        <w:rPr>
          <w:rFonts w:ascii="David" w:eastAsia="David" w:hAnsi="David" w:cs="David"/>
          <w:b/>
          <w:color w:val="385623"/>
          <w:rtl/>
        </w:rPr>
        <w:t>מבנה התוכנית</w:t>
      </w:r>
    </w:p>
    <w:p w:rsidR="00D1432A" w:rsidRDefault="00D1432A" w:rsidP="00D1432A">
      <w:pPr>
        <w:numPr>
          <w:ilvl w:val="0"/>
          <w:numId w:val="15"/>
        </w:numPr>
        <w:shd w:val="clear" w:color="auto" w:fill="FFFFFF"/>
        <w:spacing w:after="0" w:line="360" w:lineRule="auto"/>
        <w:ind w:left="0"/>
        <w:rPr>
          <w:rFonts w:ascii="David" w:eastAsia="David" w:hAnsi="David" w:cs="David"/>
          <w:sz w:val="24"/>
          <w:szCs w:val="24"/>
        </w:rPr>
      </w:pPr>
      <w:r>
        <w:rPr>
          <w:rFonts w:ascii="Arial" w:eastAsia="Arial" w:hAnsi="Arial" w:cs="Arial"/>
          <w:sz w:val="24"/>
          <w:szCs w:val="24"/>
        </w:rPr>
        <w:t>​</w:t>
      </w:r>
      <w:proofErr w:type="gramStart"/>
      <w:r>
        <w:rPr>
          <w:rFonts w:ascii="David" w:eastAsia="David" w:hAnsi="David" w:cs="David"/>
          <w:sz w:val="24"/>
          <w:szCs w:val="24"/>
          <w:rtl/>
        </w:rPr>
        <w:t>6</w:t>
      </w:r>
      <w:proofErr w:type="gramEnd"/>
      <w:r>
        <w:rPr>
          <w:rFonts w:ascii="David" w:eastAsia="David" w:hAnsi="David" w:cs="David"/>
          <w:sz w:val="24"/>
          <w:szCs w:val="24"/>
          <w:rtl/>
        </w:rPr>
        <w:t xml:space="preserve"> שעות שבועיות, בשעות תוספתיות לאחר סיום הלימודים.</w:t>
      </w:r>
    </w:p>
    <w:p w:rsidR="00D1432A" w:rsidRDefault="00D1432A" w:rsidP="00D1432A">
      <w:pPr>
        <w:numPr>
          <w:ilvl w:val="0"/>
          <w:numId w:val="15"/>
        </w:numPr>
        <w:shd w:val="clear" w:color="auto" w:fill="FFFFFF"/>
        <w:spacing w:after="0" w:line="360" w:lineRule="auto"/>
        <w:ind w:left="0"/>
        <w:rPr>
          <w:rFonts w:ascii="David" w:eastAsia="David" w:hAnsi="David" w:cs="David"/>
          <w:sz w:val="24"/>
          <w:szCs w:val="24"/>
        </w:rPr>
      </w:pPr>
      <w:r>
        <w:rPr>
          <w:rFonts w:ascii="David" w:eastAsia="David" w:hAnsi="David" w:cs="David"/>
          <w:sz w:val="24"/>
          <w:szCs w:val="24"/>
          <w:rtl/>
        </w:rPr>
        <w:t>במסגרת התכנית, התלמידים מקבלים ארוחת צהריים חמה</w:t>
      </w:r>
    </w:p>
    <w:p w:rsidR="00D1432A" w:rsidRDefault="00D1432A" w:rsidP="00D1432A">
      <w:pPr>
        <w:shd w:val="clear" w:color="auto" w:fill="FFFFFF"/>
        <w:spacing w:after="0" w:line="360" w:lineRule="auto"/>
        <w:rPr>
          <w:rFonts w:ascii="David" w:eastAsia="David" w:hAnsi="David" w:cs="David"/>
          <w:sz w:val="24"/>
          <w:szCs w:val="24"/>
        </w:rPr>
      </w:pPr>
    </w:p>
    <w:p w:rsidR="00D1432A" w:rsidRDefault="00D1432A" w:rsidP="00D1432A">
      <w:pPr>
        <w:pStyle w:val="2"/>
        <w:spacing w:before="0" w:line="360" w:lineRule="auto"/>
        <w:rPr>
          <w:rFonts w:ascii="David" w:eastAsia="David" w:hAnsi="David" w:cs="David"/>
          <w:b/>
          <w:color w:val="385623"/>
        </w:rPr>
      </w:pPr>
      <w:bookmarkStart w:id="3" w:name="_heading=h.2et92p0" w:colFirst="0" w:colLast="0"/>
      <w:bookmarkEnd w:id="3"/>
      <w:r>
        <w:rPr>
          <w:rFonts w:ascii="David" w:eastAsia="David" w:hAnsi="David" w:cs="David"/>
          <w:b/>
          <w:color w:val="385623"/>
          <w:rtl/>
        </w:rPr>
        <w:t>הפעלת התוכנית בבתי הספר</w:t>
      </w:r>
    </w:p>
    <w:p w:rsidR="00D1432A" w:rsidRDefault="00D1432A" w:rsidP="00D1432A">
      <w:pPr>
        <w:numPr>
          <w:ilvl w:val="0"/>
          <w:numId w:val="16"/>
        </w:numPr>
        <w:shd w:val="clear" w:color="auto" w:fill="FFFFFF"/>
        <w:spacing w:after="0" w:line="360" w:lineRule="auto"/>
        <w:ind w:left="0"/>
        <w:rPr>
          <w:rFonts w:ascii="David" w:eastAsia="David" w:hAnsi="David" w:cs="David"/>
          <w:sz w:val="24"/>
          <w:szCs w:val="24"/>
        </w:rPr>
      </w:pPr>
      <w:r>
        <w:rPr>
          <w:rFonts w:ascii="Arial" w:eastAsia="Arial" w:hAnsi="Arial" w:cs="Arial"/>
          <w:sz w:val="24"/>
          <w:szCs w:val="24"/>
        </w:rPr>
        <w:t>​</w:t>
      </w:r>
      <w:r>
        <w:rPr>
          <w:rFonts w:ascii="David" w:eastAsia="David" w:hAnsi="David" w:cs="David"/>
          <w:sz w:val="24"/>
          <w:szCs w:val="24"/>
          <w:rtl/>
        </w:rPr>
        <w:t xml:space="preserve">עם הצטרפות בית הספר לתוכנית </w:t>
      </w:r>
      <w:proofErr w:type="spellStart"/>
      <w:r>
        <w:rPr>
          <w:rFonts w:ascii="David" w:eastAsia="David" w:hAnsi="David" w:cs="David"/>
          <w:sz w:val="24"/>
          <w:szCs w:val="24"/>
          <w:rtl/>
        </w:rPr>
        <w:t>יע"ל</w:t>
      </w:r>
      <w:proofErr w:type="spellEnd"/>
      <w:r>
        <w:rPr>
          <w:rFonts w:ascii="David" w:eastAsia="David" w:hAnsi="David" w:cs="David"/>
          <w:sz w:val="24"/>
          <w:szCs w:val="24"/>
          <w:rtl/>
        </w:rPr>
        <w:t xml:space="preserve">, על המורה להגיש </w:t>
      </w:r>
      <w:proofErr w:type="spellStart"/>
      <w:r>
        <w:rPr>
          <w:rFonts w:ascii="David" w:eastAsia="David" w:hAnsi="David" w:cs="David"/>
          <w:sz w:val="24"/>
          <w:szCs w:val="24"/>
          <w:rtl/>
        </w:rPr>
        <w:t>תוכנית</w:t>
      </w:r>
      <w:proofErr w:type="spellEnd"/>
      <w:r>
        <w:rPr>
          <w:rFonts w:ascii="David" w:eastAsia="David" w:hAnsi="David" w:cs="David"/>
          <w:sz w:val="24"/>
          <w:szCs w:val="24"/>
          <w:rtl/>
        </w:rPr>
        <w:t xml:space="preserve"> עבודה.</w:t>
      </w:r>
    </w:p>
    <w:p w:rsidR="00D1432A" w:rsidRDefault="00D1432A" w:rsidP="00D1432A">
      <w:pPr>
        <w:numPr>
          <w:ilvl w:val="0"/>
          <w:numId w:val="16"/>
        </w:numPr>
        <w:shd w:val="clear" w:color="auto" w:fill="FFFFFF"/>
        <w:spacing w:after="0" w:line="360" w:lineRule="auto"/>
        <w:ind w:left="0"/>
        <w:rPr>
          <w:rFonts w:ascii="David" w:eastAsia="David" w:hAnsi="David" w:cs="David"/>
          <w:sz w:val="24"/>
          <w:szCs w:val="24"/>
        </w:rPr>
      </w:pPr>
      <w:r>
        <w:rPr>
          <w:rFonts w:ascii="David" w:eastAsia="David" w:hAnsi="David" w:cs="David"/>
          <w:sz w:val="24"/>
          <w:szCs w:val="24"/>
          <w:rtl/>
        </w:rPr>
        <w:t>במהלך שנת הלימודים, יש לדווח  פעמיים בשנה את ציוני התלמידים שבתוכנית בשפה ובחשבון.</w:t>
      </w:r>
    </w:p>
    <w:p w:rsidR="00D1432A" w:rsidRDefault="00D1432A" w:rsidP="00D1432A">
      <w:pPr>
        <w:spacing w:after="0" w:line="360" w:lineRule="auto"/>
        <w:rPr>
          <w:rFonts w:ascii="David" w:eastAsia="David" w:hAnsi="David" w:cs="David"/>
          <w:sz w:val="24"/>
          <w:szCs w:val="24"/>
        </w:rPr>
      </w:pPr>
    </w:p>
    <w:p w:rsidR="00D1432A" w:rsidRDefault="00D1432A" w:rsidP="00D1432A">
      <w:pPr>
        <w:pStyle w:val="2"/>
        <w:spacing w:before="0" w:line="360" w:lineRule="auto"/>
        <w:rPr>
          <w:rFonts w:ascii="David" w:eastAsia="David" w:hAnsi="David" w:cs="David"/>
          <w:b/>
          <w:color w:val="385623"/>
        </w:rPr>
      </w:pPr>
      <w:bookmarkStart w:id="4" w:name="_heading=h.tyjcwt" w:colFirst="0" w:colLast="0"/>
      <w:bookmarkEnd w:id="4"/>
      <w:r>
        <w:rPr>
          <w:rFonts w:ascii="David" w:eastAsia="David" w:hAnsi="David" w:cs="David"/>
          <w:b/>
          <w:color w:val="385623"/>
          <w:rtl/>
        </w:rPr>
        <w:t>מסגרת הלימוד</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tl/>
        </w:rPr>
        <w:t xml:space="preserve">התכנית מיועדת לתלמידי כיתות א'-ו', הלומדים בקבוצות של 5-9 תלמידים. </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tl/>
        </w:rPr>
        <w:t>הקבוצה תורכב מתלמידים בעלי מאפיינים דומים ככל האפשר (גיל, שנת עלייה וכד')</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tl/>
        </w:rPr>
        <w:t xml:space="preserve">4-5 </w:t>
      </w:r>
      <w:proofErr w:type="spellStart"/>
      <w:r>
        <w:rPr>
          <w:rFonts w:ascii="David" w:eastAsia="David" w:hAnsi="David" w:cs="David"/>
          <w:sz w:val="24"/>
          <w:szCs w:val="24"/>
          <w:rtl/>
        </w:rPr>
        <w:t>ש"ש</w:t>
      </w:r>
      <w:proofErr w:type="spellEnd"/>
      <w:r>
        <w:rPr>
          <w:rFonts w:ascii="David" w:eastAsia="David" w:hAnsi="David" w:cs="David"/>
          <w:sz w:val="24"/>
          <w:szCs w:val="24"/>
          <w:rtl/>
        </w:rPr>
        <w:t xml:space="preserve"> יוקדשו לתחום הלימודי</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tl/>
        </w:rPr>
        <w:t xml:space="preserve">1-2 </w:t>
      </w:r>
      <w:proofErr w:type="spellStart"/>
      <w:r>
        <w:rPr>
          <w:rFonts w:ascii="David" w:eastAsia="David" w:hAnsi="David" w:cs="David"/>
          <w:sz w:val="24"/>
          <w:szCs w:val="24"/>
          <w:rtl/>
        </w:rPr>
        <w:t>ש"ש</w:t>
      </w:r>
      <w:proofErr w:type="spellEnd"/>
      <w:r>
        <w:rPr>
          <w:rFonts w:ascii="David" w:eastAsia="David" w:hAnsi="David" w:cs="David"/>
          <w:sz w:val="24"/>
          <w:szCs w:val="24"/>
          <w:rtl/>
        </w:rPr>
        <w:t xml:space="preserve"> שבועיות יוקדשו למענה רגשי-חברתי ולהעמקת תחושת השייכות של התלמידים. </w:t>
      </w:r>
    </w:p>
    <w:p w:rsidR="00D1432A" w:rsidRDefault="00D1432A" w:rsidP="00D1432A">
      <w:pPr>
        <w:shd w:val="clear" w:color="auto" w:fill="FFFFFF"/>
        <w:spacing w:after="0" w:line="360" w:lineRule="auto"/>
        <w:rPr>
          <w:rFonts w:ascii="David" w:eastAsia="David" w:hAnsi="David" w:cs="David"/>
          <w:sz w:val="24"/>
          <w:szCs w:val="24"/>
        </w:rPr>
      </w:pPr>
    </w:p>
    <w:p w:rsidR="00D1432A" w:rsidRDefault="00D1432A" w:rsidP="00D1432A">
      <w:pPr>
        <w:pStyle w:val="2"/>
        <w:spacing w:before="0" w:line="360" w:lineRule="auto"/>
        <w:rPr>
          <w:rFonts w:ascii="David" w:eastAsia="David" w:hAnsi="David" w:cs="David"/>
          <w:b/>
          <w:color w:val="385623"/>
        </w:rPr>
      </w:pPr>
      <w:bookmarkStart w:id="5" w:name="_heading=h.3dy6vkm" w:colFirst="0" w:colLast="0"/>
      <w:bookmarkEnd w:id="5"/>
      <w:r>
        <w:rPr>
          <w:rFonts w:ascii="David" w:eastAsia="David" w:hAnsi="David" w:cs="David"/>
          <w:b/>
          <w:color w:val="385623"/>
          <w:rtl/>
        </w:rPr>
        <w:t>תכנים לימודיים</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tl/>
        </w:rPr>
        <w:t>תוכן המפגשים יותאם לצרכים של כל קבוצת תלמידים, במפגשים ישולבו פעילויות להעשרת השפה העברית, הקניית מיומנויות, פיתוח אסטרטגיות למידה, סיוע בהכנת שיעורי בית, תכנים רגשיים להעצמה, תכנים חברתיים לגיבוש ותכנים לפיתוח זהות יהודית-ישראלית.</w:t>
      </w:r>
    </w:p>
    <w:p w:rsidR="00D1432A" w:rsidRDefault="00D1432A" w:rsidP="00D1432A">
      <w:pPr>
        <w:pStyle w:val="2"/>
        <w:spacing w:before="0" w:line="360" w:lineRule="auto"/>
        <w:rPr>
          <w:rFonts w:ascii="David" w:eastAsia="David" w:hAnsi="David" w:cs="David"/>
          <w:b/>
          <w:color w:val="385623"/>
        </w:rPr>
      </w:pPr>
    </w:p>
    <w:p w:rsidR="00D1432A" w:rsidRDefault="00D1432A" w:rsidP="00D1432A">
      <w:pPr>
        <w:pStyle w:val="2"/>
        <w:spacing w:before="0" w:line="360" w:lineRule="auto"/>
        <w:rPr>
          <w:rFonts w:ascii="David" w:eastAsia="David" w:hAnsi="David" w:cs="David"/>
          <w:b/>
          <w:color w:val="385623"/>
        </w:rPr>
      </w:pPr>
      <w:bookmarkStart w:id="6" w:name="_heading=h.1t3h5sf" w:colFirst="0" w:colLast="0"/>
      <w:bookmarkEnd w:id="6"/>
      <w:r>
        <w:rPr>
          <w:rFonts w:ascii="David" w:eastAsia="David" w:hAnsi="David" w:cs="David"/>
          <w:b/>
          <w:color w:val="385623"/>
          <w:rtl/>
        </w:rPr>
        <w:t>הערכה ובקרה</w:t>
      </w:r>
    </w:p>
    <w:p w:rsidR="00D1432A" w:rsidRDefault="00D1432A" w:rsidP="00D1432A">
      <w:pPr>
        <w:spacing w:after="0" w:line="360" w:lineRule="auto"/>
        <w:rPr>
          <w:rFonts w:ascii="David" w:eastAsia="David" w:hAnsi="David" w:cs="David"/>
          <w:sz w:val="24"/>
          <w:szCs w:val="24"/>
        </w:rPr>
      </w:pPr>
      <w:r>
        <w:rPr>
          <w:rFonts w:ascii="David" w:eastAsia="David" w:hAnsi="David" w:cs="David"/>
          <w:sz w:val="24"/>
          <w:szCs w:val="24"/>
          <w:rtl/>
        </w:rPr>
        <w:t>במהלך הפעלת התכנית, תיערך הערכה ומדידה, במטרה לבחון את תרומת התכנית ולהעניק לתלמידים את המענה המיטבי.</w:t>
      </w:r>
    </w:p>
    <w:p w:rsidR="000B38B3" w:rsidRPr="00D1432A" w:rsidRDefault="000B38B3"/>
    <w:sectPr w:rsidR="000B38B3" w:rsidRPr="00D1432A" w:rsidSect="000B38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403E4"/>
    <w:multiLevelType w:val="multilevel"/>
    <w:tmpl w:val="CA2EBB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0F19F7"/>
    <w:multiLevelType w:val="hybridMultilevel"/>
    <w:tmpl w:val="0B8A07B0"/>
    <w:lvl w:ilvl="0" w:tplc="77848A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3A5A8F"/>
    <w:multiLevelType w:val="multilevel"/>
    <w:tmpl w:val="D93A49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b/>
        <w:color w:val="385623"/>
      </w:rPr>
    </w:lvl>
    <w:lvl w:ilvl="2">
      <w:start w:val="1"/>
      <w:numFmt w:val="decimal"/>
      <w:lvlText w:val="%3."/>
      <w:lvlJc w:val="left"/>
      <w:pPr>
        <w:ind w:left="2160" w:hanging="360"/>
      </w:pPr>
      <w:rPr>
        <w:b w:val="0"/>
        <w:color w:val="385623"/>
      </w:rPr>
    </w:lvl>
    <w:lvl w:ilvl="3">
      <w:start w:val="3"/>
      <w:numFmt w:val="bullet"/>
      <w:lvlText w:val="-"/>
      <w:lvlJc w:val="left"/>
      <w:pPr>
        <w:ind w:left="2880" w:hanging="360"/>
      </w:pPr>
      <w:rPr>
        <w:rFonts w:ascii="David" w:eastAsia="David" w:hAnsi="David" w:cs="David"/>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A801AB9"/>
    <w:multiLevelType w:val="hybridMultilevel"/>
    <w:tmpl w:val="74EAB1F8"/>
    <w:lvl w:ilvl="0" w:tplc="D9A650CA">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C166DD"/>
    <w:multiLevelType w:val="multilevel"/>
    <w:tmpl w:val="E2EC2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E74198D"/>
    <w:multiLevelType w:val="hybridMultilevel"/>
    <w:tmpl w:val="76284976"/>
    <w:lvl w:ilvl="0" w:tplc="DB04C43A">
      <w:start w:val="1"/>
      <w:numFmt w:val="bullet"/>
      <w:lvlText w:val="•"/>
      <w:lvlJc w:val="left"/>
      <w:pPr>
        <w:ind w:left="144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
  </w:num>
  <w:num w:numId="3">
    <w:abstractNumId w:val="1"/>
  </w:num>
  <w:num w:numId="4">
    <w:abstractNumId w:val="1"/>
  </w:num>
  <w:num w:numId="5">
    <w:abstractNumId w:val="3"/>
  </w:num>
  <w:num w:numId="6">
    <w:abstractNumId w:val="5"/>
  </w:num>
  <w:num w:numId="7">
    <w:abstractNumId w:val="5"/>
  </w:num>
  <w:num w:numId="8">
    <w:abstractNumId w:val="5"/>
  </w:num>
  <w:num w:numId="9">
    <w:abstractNumId w:val="5"/>
  </w:num>
  <w:num w:numId="10">
    <w:abstractNumId w:val="5"/>
  </w:num>
  <w:num w:numId="11">
    <w:abstractNumId w:val="3"/>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2A"/>
    <w:rsid w:val="000B38B3"/>
    <w:rsid w:val="002C3C18"/>
    <w:rsid w:val="00430DDB"/>
    <w:rsid w:val="00D143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935EB-42FB-4327-A1C7-EF6470F5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32A"/>
  </w:style>
  <w:style w:type="paragraph" w:styleId="1">
    <w:name w:val="heading 1"/>
    <w:basedOn w:val="a"/>
    <w:next w:val="a"/>
    <w:link w:val="10"/>
    <w:uiPriority w:val="9"/>
    <w:qFormat/>
    <w:rsid w:val="00D1432A"/>
    <w:pPr>
      <w:keepNext/>
      <w:keepLines/>
      <w:spacing w:before="240" w:after="0"/>
      <w:jc w:val="right"/>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1432A"/>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D1432A"/>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D1432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1432A"/>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1432A"/>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D1432A"/>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D1432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D1432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1432A"/>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sid w:val="00D1432A"/>
    <w:rPr>
      <w:rFonts w:asciiTheme="majorHAnsi" w:eastAsiaTheme="majorEastAsia" w:hAnsiTheme="majorHAnsi" w:cstheme="majorBidi"/>
      <w:color w:val="2E74B5" w:themeColor="accent1" w:themeShade="BF"/>
      <w:sz w:val="28"/>
      <w:szCs w:val="28"/>
    </w:rPr>
  </w:style>
  <w:style w:type="character" w:customStyle="1" w:styleId="30">
    <w:name w:val="כותרת 3 תו"/>
    <w:basedOn w:val="a0"/>
    <w:link w:val="3"/>
    <w:uiPriority w:val="9"/>
    <w:rsid w:val="00D1432A"/>
    <w:rPr>
      <w:rFonts w:asciiTheme="majorHAnsi" w:eastAsiaTheme="majorEastAsia" w:hAnsiTheme="majorHAnsi" w:cstheme="majorBidi"/>
      <w:color w:val="1F4E79" w:themeColor="accent1" w:themeShade="80"/>
      <w:sz w:val="24"/>
      <w:szCs w:val="24"/>
    </w:rPr>
  </w:style>
  <w:style w:type="character" w:customStyle="1" w:styleId="40">
    <w:name w:val="כותרת 4 תו"/>
    <w:basedOn w:val="a0"/>
    <w:link w:val="4"/>
    <w:uiPriority w:val="9"/>
    <w:semiHidden/>
    <w:rsid w:val="00D1432A"/>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semiHidden/>
    <w:rsid w:val="00D1432A"/>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semiHidden/>
    <w:rsid w:val="00D1432A"/>
    <w:rPr>
      <w:rFonts w:asciiTheme="majorHAnsi" w:eastAsiaTheme="majorEastAsia" w:hAnsiTheme="majorHAnsi" w:cstheme="majorBidi"/>
      <w:color w:val="1F4E79" w:themeColor="accent1" w:themeShade="80"/>
    </w:rPr>
  </w:style>
  <w:style w:type="character" w:customStyle="1" w:styleId="70">
    <w:name w:val="כותרת 7 תו"/>
    <w:basedOn w:val="a0"/>
    <w:link w:val="7"/>
    <w:uiPriority w:val="9"/>
    <w:semiHidden/>
    <w:rsid w:val="00D1432A"/>
    <w:rPr>
      <w:rFonts w:asciiTheme="majorHAnsi" w:eastAsiaTheme="majorEastAsia" w:hAnsiTheme="majorHAnsi" w:cstheme="majorBidi"/>
      <w:i/>
      <w:iCs/>
      <w:color w:val="1F4E79" w:themeColor="accent1" w:themeShade="80"/>
    </w:rPr>
  </w:style>
  <w:style w:type="character" w:customStyle="1" w:styleId="80">
    <w:name w:val="כותרת 8 תו"/>
    <w:basedOn w:val="a0"/>
    <w:link w:val="8"/>
    <w:uiPriority w:val="9"/>
    <w:semiHidden/>
    <w:rsid w:val="00D1432A"/>
    <w:rPr>
      <w:rFonts w:asciiTheme="majorHAnsi" w:eastAsiaTheme="majorEastAsia" w:hAnsiTheme="majorHAnsi" w:cstheme="majorBidi"/>
      <w:color w:val="262626" w:themeColor="text1" w:themeTint="D9"/>
      <w:sz w:val="21"/>
      <w:szCs w:val="21"/>
    </w:rPr>
  </w:style>
  <w:style w:type="character" w:customStyle="1" w:styleId="90">
    <w:name w:val="כותרת 9 תו"/>
    <w:basedOn w:val="a0"/>
    <w:link w:val="9"/>
    <w:uiPriority w:val="9"/>
    <w:semiHidden/>
    <w:rsid w:val="00D1432A"/>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D1432A"/>
    <w:pPr>
      <w:spacing w:after="200" w:line="240" w:lineRule="auto"/>
    </w:pPr>
    <w:rPr>
      <w:i/>
      <w:iCs/>
      <w:color w:val="44546A" w:themeColor="text2"/>
      <w:sz w:val="18"/>
      <w:szCs w:val="18"/>
    </w:rPr>
  </w:style>
  <w:style w:type="paragraph" w:styleId="a4">
    <w:name w:val="Title"/>
    <w:basedOn w:val="a"/>
    <w:next w:val="a"/>
    <w:link w:val="a5"/>
    <w:uiPriority w:val="10"/>
    <w:qFormat/>
    <w:rsid w:val="00D1432A"/>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כותרת טקסט תו"/>
    <w:basedOn w:val="a0"/>
    <w:link w:val="a4"/>
    <w:uiPriority w:val="10"/>
    <w:rsid w:val="00D1432A"/>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D1432A"/>
    <w:pPr>
      <w:numPr>
        <w:ilvl w:val="1"/>
      </w:numPr>
    </w:pPr>
    <w:rPr>
      <w:color w:val="5A5A5A" w:themeColor="text1" w:themeTint="A5"/>
      <w:spacing w:val="15"/>
    </w:rPr>
  </w:style>
  <w:style w:type="character" w:customStyle="1" w:styleId="a7">
    <w:name w:val="כותרת משנה תו"/>
    <w:basedOn w:val="a0"/>
    <w:link w:val="a6"/>
    <w:uiPriority w:val="11"/>
    <w:rsid w:val="00D1432A"/>
    <w:rPr>
      <w:color w:val="5A5A5A" w:themeColor="text1" w:themeTint="A5"/>
      <w:spacing w:val="15"/>
    </w:rPr>
  </w:style>
  <w:style w:type="character" w:styleId="a8">
    <w:name w:val="Strong"/>
    <w:basedOn w:val="a0"/>
    <w:uiPriority w:val="22"/>
    <w:qFormat/>
    <w:rsid w:val="00D1432A"/>
    <w:rPr>
      <w:b/>
      <w:bCs/>
      <w:color w:val="auto"/>
    </w:rPr>
  </w:style>
  <w:style w:type="character" w:styleId="a9">
    <w:name w:val="Emphasis"/>
    <w:basedOn w:val="a0"/>
    <w:uiPriority w:val="20"/>
    <w:qFormat/>
    <w:rsid w:val="00D1432A"/>
    <w:rPr>
      <w:i/>
      <w:iCs/>
      <w:color w:val="auto"/>
    </w:rPr>
  </w:style>
  <w:style w:type="paragraph" w:styleId="aa">
    <w:name w:val="No Spacing"/>
    <w:uiPriority w:val="1"/>
    <w:qFormat/>
    <w:rsid w:val="00D1432A"/>
    <w:pPr>
      <w:spacing w:after="0" w:line="240" w:lineRule="auto"/>
    </w:pPr>
  </w:style>
  <w:style w:type="paragraph" w:styleId="ab">
    <w:name w:val="Quote"/>
    <w:basedOn w:val="a"/>
    <w:next w:val="a"/>
    <w:link w:val="ac"/>
    <w:uiPriority w:val="29"/>
    <w:qFormat/>
    <w:rsid w:val="00D1432A"/>
    <w:pPr>
      <w:spacing w:before="200"/>
      <w:ind w:left="864" w:right="864"/>
    </w:pPr>
    <w:rPr>
      <w:i/>
      <w:iCs/>
      <w:color w:val="404040" w:themeColor="text1" w:themeTint="BF"/>
    </w:rPr>
  </w:style>
  <w:style w:type="character" w:customStyle="1" w:styleId="ac">
    <w:name w:val="ציטוט תו"/>
    <w:basedOn w:val="a0"/>
    <w:link w:val="ab"/>
    <w:uiPriority w:val="29"/>
    <w:rsid w:val="00D1432A"/>
    <w:rPr>
      <w:i/>
      <w:iCs/>
      <w:color w:val="404040" w:themeColor="text1" w:themeTint="BF"/>
    </w:rPr>
  </w:style>
  <w:style w:type="paragraph" w:styleId="ad">
    <w:name w:val="Intense Quote"/>
    <w:basedOn w:val="a"/>
    <w:next w:val="a"/>
    <w:link w:val="ae"/>
    <w:uiPriority w:val="30"/>
    <w:qFormat/>
    <w:rsid w:val="00D1432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e">
    <w:name w:val="ציטוט חזק תו"/>
    <w:basedOn w:val="a0"/>
    <w:link w:val="ad"/>
    <w:uiPriority w:val="30"/>
    <w:rsid w:val="00D1432A"/>
    <w:rPr>
      <w:i/>
      <w:iCs/>
      <w:color w:val="5B9BD5" w:themeColor="accent1"/>
    </w:rPr>
  </w:style>
  <w:style w:type="character" w:styleId="af">
    <w:name w:val="Subtle Emphasis"/>
    <w:basedOn w:val="a0"/>
    <w:uiPriority w:val="19"/>
    <w:qFormat/>
    <w:rsid w:val="00D1432A"/>
    <w:rPr>
      <w:i/>
      <w:iCs/>
      <w:color w:val="404040" w:themeColor="text1" w:themeTint="BF"/>
    </w:rPr>
  </w:style>
  <w:style w:type="character" w:styleId="af0">
    <w:name w:val="Intense Emphasis"/>
    <w:basedOn w:val="a0"/>
    <w:uiPriority w:val="21"/>
    <w:qFormat/>
    <w:rsid w:val="00D1432A"/>
    <w:rPr>
      <w:i/>
      <w:iCs/>
      <w:color w:val="5B9BD5" w:themeColor="accent1"/>
    </w:rPr>
  </w:style>
  <w:style w:type="character" w:styleId="af1">
    <w:name w:val="Subtle Reference"/>
    <w:basedOn w:val="a0"/>
    <w:uiPriority w:val="31"/>
    <w:qFormat/>
    <w:rsid w:val="00D1432A"/>
    <w:rPr>
      <w:smallCaps/>
      <w:color w:val="404040" w:themeColor="text1" w:themeTint="BF"/>
    </w:rPr>
  </w:style>
  <w:style w:type="character" w:styleId="af2">
    <w:name w:val="Intense Reference"/>
    <w:basedOn w:val="a0"/>
    <w:uiPriority w:val="32"/>
    <w:qFormat/>
    <w:rsid w:val="00D1432A"/>
    <w:rPr>
      <w:b/>
      <w:bCs/>
      <w:smallCaps/>
      <w:color w:val="5B9BD5" w:themeColor="accent1"/>
      <w:spacing w:val="5"/>
    </w:rPr>
  </w:style>
  <w:style w:type="character" w:styleId="af3">
    <w:name w:val="Book Title"/>
    <w:basedOn w:val="a0"/>
    <w:uiPriority w:val="33"/>
    <w:qFormat/>
    <w:rsid w:val="00D1432A"/>
    <w:rPr>
      <w:b/>
      <w:bCs/>
      <w:i/>
      <w:iCs/>
      <w:spacing w:val="5"/>
    </w:rPr>
  </w:style>
  <w:style w:type="paragraph" w:styleId="af4">
    <w:name w:val="TOC Heading"/>
    <w:basedOn w:val="1"/>
    <w:next w:val="a"/>
    <w:uiPriority w:val="39"/>
    <w:semiHidden/>
    <w:unhideWhenUsed/>
    <w:qFormat/>
    <w:rsid w:val="00D1432A"/>
    <w:pPr>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1243</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Vered Weintraub</dc:creator>
  <cp:keywords/>
  <dc:description/>
  <cp:lastModifiedBy>Vered Weintraub</cp:lastModifiedBy>
  <cp:revision>1</cp:revision>
  <dcterms:created xsi:type="dcterms:W3CDTF">2024-09-22T08:58:00Z</dcterms:created>
  <dcterms:modified xsi:type="dcterms:W3CDTF">2024-09-22T09:00:00Z</dcterms:modified>
</cp:coreProperties>
</file>